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B237B" w14:textId="77777777" w:rsidR="001C6392" w:rsidRPr="00C81E4F" w:rsidRDefault="001C6392" w:rsidP="001C6392">
      <w:pPr>
        <w:rPr>
          <w:rFonts w:ascii="Times New Roman" w:hAnsi="Times New Roman"/>
        </w:rPr>
      </w:pPr>
      <w:r w:rsidRPr="00C81E4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81E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C81E4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C81E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62E16D93" wp14:editId="7D3583FB">
            <wp:extent cx="552450" cy="762000"/>
            <wp:effectExtent l="0" t="0" r="0" b="0"/>
            <wp:docPr id="1" name="Picture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E4F">
        <w:rPr>
          <w:rFonts w:ascii="Times New Roman" w:hAnsi="Times New Roman"/>
        </w:rPr>
        <w:t xml:space="preserve">         </w:t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  <w:r w:rsidRPr="00C81E4F">
        <w:rPr>
          <w:rFonts w:ascii="Times New Roman" w:hAnsi="Times New Roman"/>
        </w:rPr>
        <w:tab/>
      </w:r>
    </w:p>
    <w:p w14:paraId="544CD4AA" w14:textId="6E9D1BFF" w:rsidR="001C6392" w:rsidRPr="00C81E4F" w:rsidRDefault="00AE4839" w:rsidP="001C6392">
      <w:pPr>
        <w:pStyle w:val="Header"/>
        <w:spacing w:after="60" w:line="240" w:lineRule="auto"/>
        <w:ind w:right="6237"/>
        <w:rPr>
          <w:rFonts w:ascii="Times New Roman" w:hAnsi="Times New Roman"/>
          <w:spacing w:val="14"/>
          <w:szCs w:val="22"/>
        </w:rPr>
      </w:pPr>
      <w:r>
        <w:rPr>
          <w:rFonts w:ascii="Times New Roman" w:hAnsi="Times New Roman"/>
          <w:spacing w:val="14"/>
          <w:szCs w:val="22"/>
        </w:rPr>
        <w:t>REPUBLIKA</w:t>
      </w:r>
      <w:r w:rsidR="001C6392" w:rsidRPr="00C81E4F">
        <w:rPr>
          <w:rFonts w:ascii="Times New Roman" w:hAnsi="Times New Roman"/>
          <w:spacing w:val="14"/>
          <w:szCs w:val="22"/>
        </w:rPr>
        <w:t xml:space="preserve"> HRVATSKA</w:t>
      </w:r>
      <w:r w:rsidR="001C6392" w:rsidRPr="00C81E4F">
        <w:rPr>
          <w:rFonts w:ascii="Times New Roman" w:hAnsi="Times New Roman"/>
          <w:spacing w:val="14"/>
          <w:szCs w:val="22"/>
        </w:rPr>
        <w:tab/>
        <w:t xml:space="preserve">      </w:t>
      </w:r>
      <w:r w:rsidR="001C6392">
        <w:rPr>
          <w:rFonts w:ascii="Times New Roman" w:hAnsi="Times New Roman"/>
          <w:spacing w:val="14"/>
          <w:szCs w:val="22"/>
        </w:rPr>
        <w:t xml:space="preserve">                             </w:t>
      </w:r>
      <w:r w:rsidR="001C6392" w:rsidRPr="00C81E4F">
        <w:rPr>
          <w:rFonts w:ascii="Times New Roman" w:hAnsi="Times New Roman"/>
          <w:spacing w:val="14"/>
          <w:szCs w:val="22"/>
        </w:rPr>
        <w:tab/>
      </w:r>
    </w:p>
    <w:p w14:paraId="22875354" w14:textId="77777777" w:rsidR="001C6392" w:rsidRPr="00C81E4F" w:rsidRDefault="001C6392" w:rsidP="001C6392">
      <w:pPr>
        <w:pStyle w:val="Header"/>
        <w:spacing w:after="60" w:line="240" w:lineRule="auto"/>
        <w:ind w:right="5528"/>
        <w:rPr>
          <w:rFonts w:ascii="Times New Roman" w:hAnsi="Times New Roman"/>
          <w:spacing w:val="12"/>
          <w:sz w:val="18"/>
          <w:szCs w:val="20"/>
        </w:rPr>
      </w:pPr>
      <w:r>
        <w:rPr>
          <w:rFonts w:ascii="Times New Roman" w:hAnsi="Times New Roman"/>
          <w:spacing w:val="12"/>
          <w:sz w:val="18"/>
          <w:szCs w:val="20"/>
        </w:rPr>
        <w:t xml:space="preserve">   PU</w:t>
      </w:r>
      <w:r w:rsidRPr="007A4EF4">
        <w:rPr>
          <w:rFonts w:ascii="Times New Roman" w:hAnsi="Times New Roman"/>
          <w:spacing w:val="12"/>
          <w:sz w:val="20"/>
          <w:szCs w:val="20"/>
        </w:rPr>
        <w:t>Č</w:t>
      </w:r>
      <w:r>
        <w:rPr>
          <w:rFonts w:ascii="Times New Roman" w:hAnsi="Times New Roman"/>
          <w:spacing w:val="12"/>
          <w:sz w:val="18"/>
          <w:szCs w:val="20"/>
        </w:rPr>
        <w:t xml:space="preserve">KI </w:t>
      </w:r>
      <w:r w:rsidRPr="00C81E4F">
        <w:rPr>
          <w:rFonts w:ascii="Times New Roman" w:hAnsi="Times New Roman"/>
          <w:spacing w:val="12"/>
          <w:sz w:val="18"/>
          <w:szCs w:val="20"/>
        </w:rPr>
        <w:t xml:space="preserve">PRAVOBRANITELJ </w:t>
      </w:r>
    </w:p>
    <w:p w14:paraId="3C9481A0" w14:textId="77777777" w:rsidR="001C6392" w:rsidRPr="00E32E4D" w:rsidRDefault="001C6392" w:rsidP="001C6392">
      <w:pPr>
        <w:pStyle w:val="Header"/>
        <w:spacing w:after="60" w:line="240" w:lineRule="auto"/>
        <w:ind w:right="5528"/>
        <w:jc w:val="center"/>
        <w:rPr>
          <w:rFonts w:ascii="Times New Roman" w:hAnsi="Times New Roman"/>
          <w:spacing w:val="12"/>
          <w:sz w:val="16"/>
          <w:szCs w:val="16"/>
        </w:rPr>
      </w:pPr>
    </w:p>
    <w:p w14:paraId="283DB53D" w14:textId="3E2E8122" w:rsidR="001C6392" w:rsidRPr="0078233D" w:rsidRDefault="001C6392" w:rsidP="001C6392">
      <w:pPr>
        <w:pStyle w:val="tekst"/>
        <w:spacing w:before="0" w:beforeAutospacing="0" w:after="0" w:afterAutospacing="0" w:line="276" w:lineRule="auto"/>
      </w:pPr>
      <w:r>
        <w:t>Broj: P.P.U.-</w:t>
      </w:r>
      <w:r w:rsidRPr="0078233D">
        <w:t>31</w:t>
      </w:r>
      <w:r>
        <w:t>-</w:t>
      </w:r>
      <w:r w:rsidRPr="0078233D">
        <w:t>8-</w:t>
      </w:r>
      <w:r w:rsidR="00945C62">
        <w:t>119</w:t>
      </w:r>
      <w:r w:rsidRPr="0078233D">
        <w:t>/</w:t>
      </w:r>
      <w:r w:rsidR="00D40A46">
        <w:t>22-56-2</w:t>
      </w:r>
    </w:p>
    <w:p w14:paraId="625E9E07" w14:textId="7209525D" w:rsidR="001C6392" w:rsidRDefault="001C6392" w:rsidP="001C6392">
      <w:pPr>
        <w:pStyle w:val="tekst"/>
        <w:spacing w:before="0" w:beforeAutospacing="0" w:after="0" w:afterAutospacing="0" w:line="276" w:lineRule="auto"/>
      </w:pPr>
      <w:r w:rsidRPr="0078233D">
        <w:t xml:space="preserve">Zagreb, </w:t>
      </w:r>
      <w:r w:rsidR="00D47F47">
        <w:t>23</w:t>
      </w:r>
      <w:r w:rsidRPr="0078233D">
        <w:t xml:space="preserve">. </w:t>
      </w:r>
      <w:r>
        <w:t>ožujka 2022</w:t>
      </w:r>
      <w:r w:rsidRPr="0078233D">
        <w:t>.</w:t>
      </w:r>
    </w:p>
    <w:p w14:paraId="3955CD53" w14:textId="77777777" w:rsidR="001C6392" w:rsidRPr="00811AFF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2BB2AA7E" w14:textId="677BED94" w:rsidR="001C6392" w:rsidRPr="00811AFF" w:rsidRDefault="00E007E0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temelju članka 4</w:t>
      </w:r>
      <w:r w:rsidR="0012325C">
        <w:rPr>
          <w:rFonts w:ascii="Times New Roman" w:hAnsi="Times New Roman" w:cs="Times New Roman"/>
          <w:color w:val="000000"/>
        </w:rPr>
        <w:t xml:space="preserve">. </w:t>
      </w:r>
      <w:r w:rsidR="001C6392" w:rsidRPr="00811AFF">
        <w:rPr>
          <w:rFonts w:ascii="Times New Roman" w:hAnsi="Times New Roman" w:cs="Times New Roman"/>
          <w:color w:val="000000"/>
        </w:rPr>
        <w:t>Uredbe o raspisivanju i provedbi javnog natječaja i internog oglasa u državnoj službi (Narodne novine, broj 78/17</w:t>
      </w:r>
      <w:r w:rsidR="001C6392">
        <w:rPr>
          <w:rFonts w:ascii="Times New Roman" w:hAnsi="Times New Roman" w:cs="Times New Roman"/>
          <w:color w:val="000000"/>
        </w:rPr>
        <w:t xml:space="preserve"> i</w:t>
      </w:r>
      <w:r w:rsidR="001C6392" w:rsidRPr="00811AFF">
        <w:rPr>
          <w:rFonts w:ascii="Times New Roman" w:hAnsi="Times New Roman" w:cs="Times New Roman"/>
          <w:color w:val="000000"/>
        </w:rPr>
        <w:t xml:space="preserve"> 89/19), vezano uz raspisani Javni natječaj za prijam u državnu službu na neodređeno vrijeme u </w:t>
      </w:r>
      <w:r w:rsidR="001C6392">
        <w:rPr>
          <w:rFonts w:ascii="Times New Roman" w:hAnsi="Times New Roman" w:cs="Times New Roman"/>
          <w:color w:val="000000"/>
        </w:rPr>
        <w:t xml:space="preserve">Ured pučke pravobraniteljice, Službu za zaštitu prijavitelja nepravilnosti </w:t>
      </w:r>
      <w:r w:rsidR="001C6392" w:rsidRPr="00811AFF">
        <w:rPr>
          <w:rFonts w:ascii="Times New Roman" w:hAnsi="Times New Roman" w:cs="Times New Roman"/>
          <w:color w:val="000000"/>
        </w:rPr>
        <w:t xml:space="preserve">od </w:t>
      </w:r>
      <w:r w:rsidR="001C2AB4">
        <w:rPr>
          <w:rFonts w:ascii="Times New Roman" w:hAnsi="Times New Roman" w:cs="Times New Roman"/>
          <w:color w:val="000000"/>
        </w:rPr>
        <w:t>22</w:t>
      </w:r>
      <w:r w:rsidR="001C6392" w:rsidRPr="00811AFF">
        <w:rPr>
          <w:rFonts w:ascii="Times New Roman" w:hAnsi="Times New Roman" w:cs="Times New Roman"/>
          <w:color w:val="000000"/>
        </w:rPr>
        <w:t xml:space="preserve">. </w:t>
      </w:r>
      <w:r w:rsidR="001C6392">
        <w:rPr>
          <w:rFonts w:ascii="Times New Roman" w:hAnsi="Times New Roman" w:cs="Times New Roman"/>
          <w:color w:val="000000"/>
        </w:rPr>
        <w:t>ožujka</w:t>
      </w:r>
      <w:r w:rsidR="001C6392" w:rsidRPr="00811AFF">
        <w:rPr>
          <w:rFonts w:ascii="Times New Roman" w:hAnsi="Times New Roman" w:cs="Times New Roman"/>
          <w:color w:val="000000"/>
        </w:rPr>
        <w:t xml:space="preserve"> 202</w:t>
      </w:r>
      <w:r w:rsidR="001C6392">
        <w:rPr>
          <w:rFonts w:ascii="Times New Roman" w:hAnsi="Times New Roman" w:cs="Times New Roman"/>
          <w:color w:val="000000"/>
        </w:rPr>
        <w:t>2</w:t>
      </w:r>
      <w:r w:rsidR="001C6392" w:rsidRPr="00811AFF">
        <w:rPr>
          <w:rFonts w:ascii="Times New Roman" w:hAnsi="Times New Roman" w:cs="Times New Roman"/>
          <w:color w:val="000000"/>
        </w:rPr>
        <w:t xml:space="preserve">. godine, objavljen u Narodnim novinama, broj </w:t>
      </w:r>
      <w:r w:rsidR="001C2AB4">
        <w:rPr>
          <w:rFonts w:ascii="Times New Roman" w:hAnsi="Times New Roman" w:cs="Times New Roman"/>
          <w:color w:val="000000"/>
        </w:rPr>
        <w:t xml:space="preserve">37/22 </w:t>
      </w:r>
      <w:r w:rsidR="001C6392" w:rsidRPr="00811AFF">
        <w:rPr>
          <w:rFonts w:ascii="Times New Roman" w:hAnsi="Times New Roman" w:cs="Times New Roman"/>
          <w:color w:val="000000"/>
        </w:rPr>
        <w:t xml:space="preserve">od </w:t>
      </w:r>
      <w:r w:rsidR="001C2AB4">
        <w:rPr>
          <w:rFonts w:ascii="Times New Roman" w:hAnsi="Times New Roman" w:cs="Times New Roman"/>
          <w:color w:val="000000"/>
        </w:rPr>
        <w:t xml:space="preserve">23. ožujka </w:t>
      </w:r>
      <w:r w:rsidR="001C6392">
        <w:rPr>
          <w:rFonts w:ascii="Times New Roman" w:hAnsi="Times New Roman" w:cs="Times New Roman"/>
          <w:color w:val="000000"/>
        </w:rPr>
        <w:t>2022</w:t>
      </w:r>
      <w:r w:rsidR="001C6392" w:rsidRPr="00811AFF">
        <w:rPr>
          <w:rFonts w:ascii="Times New Roman" w:hAnsi="Times New Roman" w:cs="Times New Roman"/>
          <w:color w:val="000000"/>
        </w:rPr>
        <w:t>. godine, objavljujemo</w:t>
      </w:r>
    </w:p>
    <w:p w14:paraId="0043663D" w14:textId="77777777" w:rsidR="001C6392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34B5EA0F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41E10842" w14:textId="77777777" w:rsidR="001C6392" w:rsidRPr="00601D46" w:rsidRDefault="001C6392" w:rsidP="001C6392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601D46">
        <w:rPr>
          <w:rFonts w:ascii="Times New Roman" w:hAnsi="Times New Roman" w:cs="Times New Roman"/>
          <w:color w:val="000000"/>
        </w:rPr>
        <w:t>OPIS POSLOVA, PODATKE O PLAĆI RADNIH MJESTA, SADRŽAJ I NAČIN TESTIRANJA TE PRAVNE IZVORE ZA PRIPREMU KANDIDATA ZA TESTIRANJE</w:t>
      </w:r>
    </w:p>
    <w:p w14:paraId="7106A6C9" w14:textId="77777777" w:rsidR="001C6392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273972EB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61FA6BA0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01D46">
        <w:rPr>
          <w:rFonts w:ascii="Times New Roman" w:hAnsi="Times New Roman" w:cs="Times New Roman"/>
          <w:color w:val="000000"/>
        </w:rPr>
        <w:t>I. OPIS POSLOVA RADNIH MJESTA</w:t>
      </w:r>
    </w:p>
    <w:p w14:paraId="52CAB2BD" w14:textId="77777777" w:rsidR="0079079E" w:rsidRDefault="0079079E" w:rsidP="0079079E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2EBC375B" w14:textId="13C79C89" w:rsidR="0079079E" w:rsidRPr="0079079E" w:rsidRDefault="0079079E" w:rsidP="0079079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79079E">
        <w:rPr>
          <w:rFonts w:ascii="Times New Roman" w:hAnsi="Times New Roman" w:cs="Times New Roman"/>
          <w:color w:val="auto"/>
        </w:rPr>
        <w:t>Poslovi savjetnika pučkog pravobranitelja za pravne poslove i strateško parničenje</w:t>
      </w:r>
      <w:r w:rsidR="002B322F">
        <w:rPr>
          <w:rFonts w:ascii="Times New Roman" w:hAnsi="Times New Roman" w:cs="Times New Roman"/>
          <w:color w:val="auto"/>
        </w:rPr>
        <w:t xml:space="preserve"> u Službi za zaštitu prijavitelja nepravilnosti</w:t>
      </w:r>
      <w:r w:rsidRPr="0079079E">
        <w:rPr>
          <w:rFonts w:ascii="Times New Roman" w:hAnsi="Times New Roman" w:cs="Times New Roman"/>
          <w:color w:val="auto"/>
        </w:rPr>
        <w:t xml:space="preserve"> obuhvaćaju:</w:t>
      </w:r>
    </w:p>
    <w:p w14:paraId="05A461A6" w14:textId="77777777" w:rsidR="0079079E" w:rsidRPr="0079079E" w:rsidRDefault="0079079E" w:rsidP="0079079E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E42CAA4" w14:textId="2ADB9553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pravne i stručne poslove u svezi s prijavama prijavitelja nepravilnosti, primanje prijavitelja nepravilnosti, zaprimanje telefonskih poziva i davanje općih pravnih informacija vezanih uz zaštitu prijavitelja nepravilnosti,</w:t>
      </w:r>
    </w:p>
    <w:p w14:paraId="3364A4EF" w14:textId="288D76E0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izradu nacrta preporuka, mišljenja, prijedloga, upozorenja i izvješća,</w:t>
      </w:r>
    </w:p>
    <w:p w14:paraId="371836DF" w14:textId="56163415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suradnju s nadležnim javnopravnim tijelima,</w:t>
      </w:r>
    </w:p>
    <w:p w14:paraId="36FDDEE1" w14:textId="2CD8F920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izradu nacrta prijedloga za pokretanje kaznenog, prekršajnog ili disciplinskog postupka,</w:t>
      </w:r>
    </w:p>
    <w:p w14:paraId="445C3DB9" w14:textId="1AD9FEE5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izradu nacrta akata kojima se potiču izmjene zakona i drugih propisa koji se odnose na zaštitu ustavnih i zakonskih prava prijavitelja nepravilnosti te predlaganje Vladi Republike Hrvatske odgovarajućih strateških rješenja,</w:t>
      </w:r>
    </w:p>
    <w:p w14:paraId="21B8AFD6" w14:textId="3814487F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izradu nacrta zahtjeva za pokretanje postupka ocjene suglasnosti zakona s Ustavom i ocjene suglasnosti drugih propisa s Ustavom i zakonima,</w:t>
      </w:r>
    </w:p>
    <w:p w14:paraId="453E5F1D" w14:textId="7D2DF78A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 xml:space="preserve">praćenje ostvarivanja zaštite ustavnih ili zakonskih prava prijavitelja nepravilnosti te </w:t>
      </w:r>
    </w:p>
    <w:p w14:paraId="04D3A21F" w14:textId="677E6D4E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izrada nacrta mišljenja i priopćenja za javnost radi upozoravanja javnosti na pojave njihovih povreda,</w:t>
      </w:r>
    </w:p>
    <w:p w14:paraId="45FF36C9" w14:textId="7834330F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prikupljanje podataka o prijavama nepravilnosti zaprimljenim od strane povjerljivih osoba, u skladu sa posebnim zakonom,</w:t>
      </w:r>
    </w:p>
    <w:p w14:paraId="6AE58759" w14:textId="0597AB9B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 xml:space="preserve">praćenje i analizu usklađivanja zakona i drugih propisa s međunarodnim pravnim aktima o ljudskim pravima i slobodama, koje je prihvatila Republika Hrvatska, i praksom </w:t>
      </w:r>
      <w:r w:rsidRPr="0079079E">
        <w:rPr>
          <w:rFonts w:ascii="Times New Roman" w:hAnsi="Times New Roman"/>
          <w:color w:val="auto"/>
          <w:lang w:eastAsia="hr-HR"/>
        </w:rPr>
        <w:lastRenderedPageBreak/>
        <w:t>relevantnih tijela, pravnom stečevinom Europske unije te domaćom, europskom i međunarodnom sudskom praksom,</w:t>
      </w:r>
    </w:p>
    <w:p w14:paraId="0286425E" w14:textId="269F152E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izradu nacrta optužnih prijedloga i drugih podnesaka te obavljanje drugih radnji u prekršajnim postupcima koje pokreće pučki pravobranitelj,</w:t>
      </w:r>
    </w:p>
    <w:p w14:paraId="73ACCC50" w14:textId="3FFC3E35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 xml:space="preserve">izradu nacrta podnesaka te obavljanje drugih radnji u postupcima u kojima se pučki pravobranitelj može uključiti kao </w:t>
      </w:r>
      <w:proofErr w:type="spellStart"/>
      <w:r w:rsidRPr="0079079E">
        <w:rPr>
          <w:rFonts w:ascii="Times New Roman" w:hAnsi="Times New Roman"/>
          <w:color w:val="auto"/>
          <w:lang w:eastAsia="hr-HR"/>
        </w:rPr>
        <w:t>umješač</w:t>
      </w:r>
      <w:proofErr w:type="spellEnd"/>
      <w:r w:rsidRPr="0079079E">
        <w:rPr>
          <w:rFonts w:ascii="Times New Roman" w:hAnsi="Times New Roman"/>
          <w:color w:val="auto"/>
          <w:lang w:eastAsia="hr-HR"/>
        </w:rPr>
        <w:t xml:space="preserve"> na strani prijavitelja nepravilnosti,</w:t>
      </w:r>
    </w:p>
    <w:p w14:paraId="472713CC" w14:textId="4AEB4F72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izradu nacrta godišnjeg i posebnih izvješća Hrvatskom saboru,</w:t>
      </w:r>
    </w:p>
    <w:p w14:paraId="412F57E5" w14:textId="40539A3C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u slučaju potrebe, obilazak i pregled mjesta u kojima su smještene ili borave pojedine skupine građana čija prava i slobode štiti pučki pravobranitelj te izradu izvješća o obavljenom pregledu,</w:t>
      </w:r>
    </w:p>
    <w:p w14:paraId="1476A309" w14:textId="6250D71F" w:rsidR="001C6392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druge poslove po nalogu pučkog pravobranitelja i zamjenika pučkog pravobranitelja.</w:t>
      </w:r>
      <w:r w:rsidR="001C6392" w:rsidRPr="0079079E">
        <w:rPr>
          <w:rFonts w:ascii="Times New Roman" w:hAnsi="Times New Roman"/>
          <w:color w:val="auto"/>
          <w:lang w:eastAsia="hr-HR"/>
        </w:rPr>
        <w:tab/>
      </w:r>
    </w:p>
    <w:p w14:paraId="26595176" w14:textId="77777777" w:rsidR="001C6392" w:rsidRPr="00BF0DE4" w:rsidRDefault="001C6392" w:rsidP="001C6392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D766BA5" w14:textId="196DAAAC" w:rsidR="0079079E" w:rsidRPr="0079079E" w:rsidRDefault="0079079E" w:rsidP="00106B9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 xml:space="preserve">Poslovi savjetnika pučkog pravobranitelja za pravne poslove </w:t>
      </w:r>
      <w:r w:rsidR="002B322F">
        <w:rPr>
          <w:rFonts w:ascii="Times New Roman" w:hAnsi="Times New Roman"/>
          <w:color w:val="auto"/>
          <w:lang w:eastAsia="hr-HR"/>
        </w:rPr>
        <w:t xml:space="preserve">u Službi za zaštitu prijavitelja nepravilnosti </w:t>
      </w:r>
      <w:r w:rsidRPr="0079079E">
        <w:rPr>
          <w:rFonts w:ascii="Times New Roman" w:hAnsi="Times New Roman"/>
          <w:color w:val="auto"/>
          <w:lang w:eastAsia="hr-HR"/>
        </w:rPr>
        <w:t>obuhvaćaju:</w:t>
      </w:r>
    </w:p>
    <w:p w14:paraId="130C5A0F" w14:textId="77777777" w:rsidR="0079079E" w:rsidRPr="0079079E" w:rsidRDefault="0079079E" w:rsidP="0079079E">
      <w:pPr>
        <w:pStyle w:val="NoSpacing"/>
        <w:jc w:val="both"/>
        <w:rPr>
          <w:rFonts w:ascii="Times New Roman" w:hAnsi="Times New Roman"/>
          <w:color w:val="auto"/>
          <w:lang w:eastAsia="hr-HR"/>
        </w:rPr>
      </w:pPr>
    </w:p>
    <w:p w14:paraId="5BE79F01" w14:textId="23A9068A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pravne i stručne poslove u svezi s prijavama prijavitelja nepravilnosti, primanje prijavitelja nepravilnosti, zaprimanje telefonskih poziva i davanje općih pravnih informacija vezanih uz zaštitu prijavitelja nepravilnosti,</w:t>
      </w:r>
    </w:p>
    <w:p w14:paraId="5FCBD3FC" w14:textId="266CA304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izradu nacrta preporuka, mišljenja, prijedloga, upozorenja i izvješća,</w:t>
      </w:r>
    </w:p>
    <w:p w14:paraId="29905698" w14:textId="30B6A3D9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suradnju s nadležnim javnopravnim tijelima,</w:t>
      </w:r>
    </w:p>
    <w:p w14:paraId="2156DC36" w14:textId="69B89C0A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izradu nacrta prijedloga za pokretanje kaznenog, prekršajnog ili disciplinskog postupka,</w:t>
      </w:r>
    </w:p>
    <w:p w14:paraId="1C4AD90A" w14:textId="6A470E29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izradu nacrta akata kojima se potiču izmjene zakona i drugih propisa koji se odnose na zaštitu ustavnih i zakonskih prava prijavitelja nepravilnosti te predlaganje Vladi Republike Hrvatske odgovarajućih strateških rješenja,</w:t>
      </w:r>
    </w:p>
    <w:p w14:paraId="7E750ACD" w14:textId="42F735A1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izradu nacrta zahtjeva za pokretanje postupka ocjene suglasnosti zakona s Ustavom i ocjene suglasnosti drugih propisa s Ustavom i zakonima,</w:t>
      </w:r>
    </w:p>
    <w:p w14:paraId="217F7B13" w14:textId="67B2D437" w:rsidR="0079079E" w:rsidRPr="003E1785" w:rsidRDefault="0079079E" w:rsidP="003E178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 xml:space="preserve">praćenje ostvarivanja zaštite ustavnih ili zakonskih prava prijavitelja nepravilnosti te </w:t>
      </w:r>
      <w:r w:rsidRPr="003E1785">
        <w:rPr>
          <w:rFonts w:ascii="Times New Roman" w:hAnsi="Times New Roman"/>
          <w:color w:val="auto"/>
          <w:lang w:eastAsia="hr-HR"/>
        </w:rPr>
        <w:t>izrada nacrta mišljenja i priopćenja za javnost radi upozoravanja javnosti na pojave njihovih povreda,</w:t>
      </w:r>
    </w:p>
    <w:p w14:paraId="32A14B44" w14:textId="3C050C49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prikupljanje podataka o prijavama nepravilnosti zaprimljenim od strane povjerljivih osoba, u skladu sa posebnim zakonom,</w:t>
      </w:r>
    </w:p>
    <w:p w14:paraId="70D12E7E" w14:textId="28B5332C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praćenje i analizu usklađivanja zakona i drugih propisa s međunarodnim pravnim aktima o ljudskim pravima i slobodama, koje je prihvatila Republika Hrvatska, i praksom relevantnih tijela, pravnom stečevinom Europske unije te domaćom, europskom i međunarodnom sudskom praksom,</w:t>
      </w:r>
    </w:p>
    <w:p w14:paraId="23F179DB" w14:textId="4A78F2FB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izradu nacrta godišnjeg i posebnih izvješća Hrvatskom saboru,</w:t>
      </w:r>
    </w:p>
    <w:p w14:paraId="01DC978F" w14:textId="1D0E526A" w:rsidR="0079079E" w:rsidRPr="0079079E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auto"/>
          <w:lang w:eastAsia="hr-HR"/>
        </w:rPr>
      </w:pPr>
      <w:r w:rsidRPr="0079079E">
        <w:rPr>
          <w:rFonts w:ascii="Times New Roman" w:hAnsi="Times New Roman"/>
          <w:color w:val="auto"/>
          <w:lang w:eastAsia="hr-HR"/>
        </w:rPr>
        <w:t>u slučaju potrebe, obilazak i pregled mjesta u kojima su smještene ili borave pojedine skupine građana čija prava i slobode štiti pučki pravobranitelj te izradu izvješća o obavljenom pregledu,</w:t>
      </w:r>
    </w:p>
    <w:p w14:paraId="78D31B6F" w14:textId="497C6E12" w:rsidR="001C6392" w:rsidRPr="00BF0DE4" w:rsidRDefault="0079079E" w:rsidP="0079079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79079E">
        <w:rPr>
          <w:rFonts w:ascii="Times New Roman" w:hAnsi="Times New Roman"/>
          <w:color w:val="auto"/>
          <w:lang w:eastAsia="hr-HR"/>
        </w:rPr>
        <w:t>druge poslove po nalogu pučkog pravobranitelja i zamjenika pučkog pravobranitelja.</w:t>
      </w:r>
    </w:p>
    <w:p w14:paraId="55D06B3B" w14:textId="77777777" w:rsidR="001C6392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37AEA4A7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01D46">
        <w:rPr>
          <w:rFonts w:ascii="Times New Roman" w:hAnsi="Times New Roman" w:cs="Times New Roman"/>
          <w:color w:val="000000"/>
        </w:rPr>
        <w:t>II. PODACI O PLAĆI RADNIH MJESTA</w:t>
      </w:r>
    </w:p>
    <w:p w14:paraId="41EF7BED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1B720419" w14:textId="46936573" w:rsidR="001C6392" w:rsidRDefault="001C6392" w:rsidP="001C6392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C74F7F">
        <w:rPr>
          <w:rFonts w:ascii="Times New Roman" w:hAnsi="Times New Roman" w:cs="Times New Roman"/>
          <w:color w:val="auto"/>
        </w:rPr>
        <w:t>Plaću navedenih radnih mjesta čini umnožak koeficijenta složenosti poslova radnog mjesta i osnovice za izračun plaće, uvećan za 0,5% za svaku navršenu godinu radnog staža</w:t>
      </w:r>
      <w:r w:rsidR="00513CE9">
        <w:rPr>
          <w:rFonts w:ascii="Times New Roman" w:hAnsi="Times New Roman" w:cs="Times New Roman"/>
          <w:color w:val="auto"/>
        </w:rPr>
        <w:t>, kako je</w:t>
      </w:r>
      <w:r w:rsidRPr="00C74F7F">
        <w:rPr>
          <w:rFonts w:ascii="Times New Roman" w:hAnsi="Times New Roman" w:cs="Times New Roman"/>
          <w:color w:val="auto"/>
        </w:rPr>
        <w:t xml:space="preserve"> propisano </w:t>
      </w:r>
      <w:r w:rsidR="00DE7B42">
        <w:rPr>
          <w:rFonts w:ascii="Times New Roman" w:hAnsi="Times New Roman" w:cs="Times New Roman"/>
          <w:color w:val="auto"/>
        </w:rPr>
        <w:t xml:space="preserve">člankom 108. stavkom 1. Zakona o državnim službenicima i namještenicima (Narodne </w:t>
      </w:r>
      <w:r w:rsidR="00DE7B42">
        <w:rPr>
          <w:rFonts w:ascii="Times New Roman" w:hAnsi="Times New Roman" w:cs="Times New Roman"/>
          <w:color w:val="auto"/>
        </w:rPr>
        <w:lastRenderedPageBreak/>
        <w:t xml:space="preserve">novine, broj 27/01), a u vezi s </w:t>
      </w:r>
      <w:r w:rsidRPr="00C74F7F">
        <w:rPr>
          <w:rFonts w:ascii="Times New Roman" w:hAnsi="Times New Roman" w:cs="Times New Roman"/>
          <w:color w:val="auto"/>
        </w:rPr>
        <w:t>odredbom članka 144. stavka 2. Zakona o državnim službenicima (</w:t>
      </w:r>
      <w:r w:rsidR="00AA1EAB">
        <w:rPr>
          <w:rFonts w:ascii="Times New Roman" w:hAnsi="Times New Roman" w:cs="Times New Roman"/>
          <w:color w:val="auto"/>
        </w:rPr>
        <w:t>Narodne novine, broj</w:t>
      </w:r>
      <w:r w:rsidRPr="00941EEF">
        <w:rPr>
          <w:rFonts w:ascii="Times New Roman" w:hAnsi="Times New Roman" w:cs="Times New Roman"/>
          <w:color w:val="auto"/>
        </w:rPr>
        <w:t xml:space="preserve"> 92/05, 142/06, 77/07, 107/07, 27/08, 34/11, 49/11, 150/11, 34/12, 49/12 - pročišćeni tekst, 37/13, 38</w:t>
      </w:r>
      <w:r w:rsidR="00513CE9">
        <w:rPr>
          <w:rFonts w:ascii="Times New Roman" w:hAnsi="Times New Roman" w:cs="Times New Roman"/>
          <w:color w:val="auto"/>
        </w:rPr>
        <w:t>/13, 1/15, 138/15, 61/17, 70/19 i</w:t>
      </w:r>
      <w:r w:rsidRPr="00941EEF">
        <w:rPr>
          <w:rFonts w:ascii="Times New Roman" w:hAnsi="Times New Roman" w:cs="Times New Roman"/>
          <w:color w:val="auto"/>
        </w:rPr>
        <w:t xml:space="preserve"> 98/19</w:t>
      </w:r>
      <w:r w:rsidRPr="00C74F7F">
        <w:rPr>
          <w:rFonts w:ascii="Times New Roman" w:hAnsi="Times New Roman" w:cs="Times New Roman"/>
          <w:color w:val="auto"/>
        </w:rPr>
        <w:t>)</w:t>
      </w:r>
      <w:r w:rsidR="00513CE9">
        <w:rPr>
          <w:rFonts w:ascii="Times New Roman" w:hAnsi="Times New Roman" w:cs="Times New Roman"/>
          <w:color w:val="auto"/>
        </w:rPr>
        <w:t>.</w:t>
      </w:r>
      <w:r w:rsidRPr="00C74F7F">
        <w:rPr>
          <w:rFonts w:ascii="Times New Roman" w:hAnsi="Times New Roman" w:cs="Times New Roman"/>
          <w:color w:val="auto"/>
        </w:rPr>
        <w:t xml:space="preserve"> </w:t>
      </w:r>
    </w:p>
    <w:p w14:paraId="0013F420" w14:textId="77777777" w:rsidR="001C6392" w:rsidRDefault="001C6392" w:rsidP="001C6392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18891637" w14:textId="6A1ECA84" w:rsidR="001C6392" w:rsidRPr="00E319BD" w:rsidRDefault="001C6392" w:rsidP="001C639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Osnovica za obračun plaće za državne službenike i namještenike od 1. siječnja 2021. godine iznosi 6.044,51 kn, a utvrđena je Kolektivnim ugovorom za državne službenike i namještenike (</w:t>
      </w:r>
      <w:r w:rsidRPr="00E319BD">
        <w:rPr>
          <w:rFonts w:ascii="Times New Roman" w:hAnsi="Times New Roman" w:cs="Times New Roman"/>
          <w:color w:val="auto"/>
        </w:rPr>
        <w:t>Narodne novine, br. 112/17, 12/18, 2/19 – Dodatak I., 119/19 – Dodatak II., 66/20 – Dodatak III.</w:t>
      </w:r>
      <w:r>
        <w:rPr>
          <w:rFonts w:ascii="Times New Roman" w:hAnsi="Times New Roman" w:cs="Times New Roman"/>
          <w:color w:val="auto"/>
        </w:rPr>
        <w:t>)</w:t>
      </w:r>
      <w:r w:rsidR="00D6745D">
        <w:rPr>
          <w:rFonts w:ascii="Times New Roman" w:hAnsi="Times New Roman" w:cs="Times New Roman"/>
          <w:color w:val="auto"/>
        </w:rPr>
        <w:t>.</w:t>
      </w:r>
    </w:p>
    <w:p w14:paraId="5E26045C" w14:textId="4EB59702" w:rsidR="001C6392" w:rsidRPr="00C74F7F" w:rsidRDefault="00513CE9" w:rsidP="001C6392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Sukladno članku 12. Uredbe</w:t>
      </w:r>
      <w:r w:rsidRPr="00C74F7F">
        <w:rPr>
          <w:rFonts w:ascii="Times New Roman" w:hAnsi="Times New Roman" w:cs="Times New Roman"/>
          <w:color w:val="auto"/>
        </w:rPr>
        <w:t xml:space="preserve"> o nazivima radnih mjesta i koeficijentima složenosti poslova u državnoj službi (</w:t>
      </w:r>
      <w:r w:rsidRPr="00941EEF">
        <w:rPr>
          <w:rFonts w:ascii="Times New Roman" w:hAnsi="Times New Roman" w:cs="Times New Roman"/>
          <w:color w:val="auto"/>
        </w:rPr>
        <w:t>Narodne novine, broj 37/01, 38/01 - ispravak, 71/01, 89/01, 112/01, 7/02 - ispravak, 17/03, 197/03, 21/04, 25/04 - ispravak, 66/05, 131/05, 11/07, 47/07, 109/07, 58/08, 32/09, 140/09, 21/10, 38/10, 77/10, 113/10, 22/11, 142/11, 31/12 i 49/12, 60/12, 78/12, 82/12, 100/12, 124/12, 140/12, 16/13, 25/13, 96/13, 126/13, 2/14, 140/14, 151/14, 76/15, 100/15, 71/18, 73/19</w:t>
      </w:r>
      <w:r>
        <w:rPr>
          <w:rFonts w:ascii="Times New Roman" w:hAnsi="Times New Roman" w:cs="Times New Roman"/>
          <w:color w:val="auto"/>
        </w:rPr>
        <w:t>, 63/21 i 13/22) k</w:t>
      </w:r>
      <w:r w:rsidR="001C6392">
        <w:rPr>
          <w:rFonts w:ascii="Times New Roman" w:hAnsi="Times New Roman" w:cs="Times New Roman"/>
          <w:color w:val="auto"/>
        </w:rPr>
        <w:t xml:space="preserve">oeficijent složenosti poslova radnog mjesta savjetnik pravobranitelja </w:t>
      </w:r>
      <w:r>
        <w:rPr>
          <w:rFonts w:ascii="Times New Roman" w:hAnsi="Times New Roman" w:cs="Times New Roman"/>
          <w:color w:val="auto"/>
        </w:rPr>
        <w:t xml:space="preserve">iznosi </w:t>
      </w:r>
      <w:r w:rsidR="001C6392">
        <w:rPr>
          <w:rFonts w:ascii="Times New Roman" w:hAnsi="Times New Roman" w:cs="Times New Roman"/>
          <w:color w:val="auto"/>
        </w:rPr>
        <w:t xml:space="preserve">2,425. </w:t>
      </w:r>
    </w:p>
    <w:p w14:paraId="738236BF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657B38A4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01D46">
        <w:rPr>
          <w:rFonts w:ascii="Times New Roman" w:hAnsi="Times New Roman" w:cs="Times New Roman"/>
          <w:color w:val="000000"/>
        </w:rPr>
        <w:t xml:space="preserve">III. SADRŽAJ I NAČIN TESTIRANJA </w:t>
      </w:r>
    </w:p>
    <w:p w14:paraId="4338E423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7894F684" w14:textId="77777777" w:rsidR="001C6392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01D46">
        <w:rPr>
          <w:rFonts w:ascii="Times New Roman" w:hAnsi="Times New Roman" w:cs="Times New Roman"/>
          <w:color w:val="000000"/>
        </w:rPr>
        <w:t>Provjera znanja, sposobnosti i vještina kandidata te rezultata u dosadašnjem radu utvrđuje se putem testiranja i razgovora (intervjua) Komisije za provedbu javnog natječaja s kandidatima.</w:t>
      </w:r>
    </w:p>
    <w:p w14:paraId="05C22410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03EE21E7" w14:textId="5AD01550" w:rsidR="001C6392" w:rsidRDefault="004254F6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Testiranje se provodi u dvije faze.</w:t>
      </w:r>
    </w:p>
    <w:p w14:paraId="61975536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78CF7EE9" w14:textId="77777777" w:rsidR="00E54124" w:rsidRDefault="004254F6" w:rsidP="001C6392">
      <w:pPr>
        <w:pStyle w:val="NoSpacing"/>
        <w:jc w:val="both"/>
      </w:pPr>
      <w:r>
        <w:rPr>
          <w:rFonts w:ascii="Times New Roman" w:hAnsi="Times New Roman" w:cs="Times New Roman"/>
          <w:color w:val="000000"/>
        </w:rPr>
        <w:t>U prvu fazu testiranja, koja se sastoji</w:t>
      </w:r>
      <w:r w:rsidRPr="004254F6">
        <w:rPr>
          <w:rFonts w:ascii="Times New Roman" w:hAnsi="Times New Roman" w:cs="Times New Roman"/>
          <w:color w:val="000000"/>
        </w:rPr>
        <w:t xml:space="preserve"> od provjere znanja osnova upravnog područja za koje je raspisan</w:t>
      </w:r>
      <w:r>
        <w:rPr>
          <w:rFonts w:ascii="Times New Roman" w:hAnsi="Times New Roman" w:cs="Times New Roman"/>
          <w:color w:val="000000"/>
        </w:rPr>
        <w:t xml:space="preserve"> javni natječaj, upućuju se svi kandidati</w:t>
      </w:r>
      <w:r w:rsidRPr="004254F6">
        <w:rPr>
          <w:rFonts w:ascii="Times New Roman" w:hAnsi="Times New Roman" w:cs="Times New Roman"/>
          <w:color w:val="000000"/>
        </w:rPr>
        <w:t xml:space="preserve"> koji ispunjavaju formalne uvjete iz javnog natječaja, a čije su prijave pravodobne i potpune</w:t>
      </w:r>
      <w:r>
        <w:rPr>
          <w:rFonts w:ascii="Times New Roman" w:hAnsi="Times New Roman" w:cs="Times New Roman"/>
          <w:color w:val="000000"/>
        </w:rPr>
        <w:t>.</w:t>
      </w:r>
      <w:r w:rsidRPr="004254F6">
        <w:t xml:space="preserve"> </w:t>
      </w:r>
    </w:p>
    <w:p w14:paraId="23EE15D7" w14:textId="77777777" w:rsidR="00E54124" w:rsidRDefault="00E54124" w:rsidP="001C6392">
      <w:pPr>
        <w:pStyle w:val="NoSpacing"/>
        <w:jc w:val="both"/>
      </w:pPr>
    </w:p>
    <w:p w14:paraId="278FC992" w14:textId="0489E3FF" w:rsidR="004254F6" w:rsidRDefault="004254F6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4254F6">
        <w:rPr>
          <w:rFonts w:ascii="Times New Roman" w:hAnsi="Times New Roman" w:cs="Times New Roman"/>
          <w:color w:val="000000"/>
        </w:rPr>
        <w:t>U drugu fazu testiranja</w:t>
      </w:r>
      <w:r w:rsidR="00340B9C">
        <w:rPr>
          <w:rFonts w:ascii="Times New Roman" w:hAnsi="Times New Roman" w:cs="Times New Roman"/>
          <w:color w:val="000000"/>
        </w:rPr>
        <w:t>, koja se sastoji od provjere znanja engleskog jezika i znanja rada na računalu,</w:t>
      </w:r>
      <w:r w:rsidRPr="004254F6">
        <w:rPr>
          <w:rFonts w:ascii="Times New Roman" w:hAnsi="Times New Roman" w:cs="Times New Roman"/>
          <w:color w:val="000000"/>
        </w:rPr>
        <w:t xml:space="preserve"> upućuju se kandidati koji su ostvarili najbolje rezultate u prvoj fazi testiranja, i to 15 k</w:t>
      </w:r>
      <w:r>
        <w:rPr>
          <w:rFonts w:ascii="Times New Roman" w:hAnsi="Times New Roman" w:cs="Times New Roman"/>
          <w:color w:val="000000"/>
        </w:rPr>
        <w:t>andidata za svako radno mjesto. S obzirom na to da se za radna mjesta</w:t>
      </w:r>
      <w:r w:rsidRPr="004254F6">
        <w:rPr>
          <w:rFonts w:ascii="Times New Roman" w:hAnsi="Times New Roman" w:cs="Times New Roman"/>
          <w:color w:val="000000"/>
        </w:rPr>
        <w:t xml:space="preserve"> traži </w:t>
      </w:r>
      <w:r>
        <w:rPr>
          <w:rFonts w:ascii="Times New Roman" w:hAnsi="Times New Roman" w:cs="Times New Roman"/>
          <w:color w:val="000000"/>
        </w:rPr>
        <w:t xml:space="preserve">po 2, odnosno 3 </w:t>
      </w:r>
      <w:r w:rsidRPr="004254F6">
        <w:rPr>
          <w:rFonts w:ascii="Times New Roman" w:hAnsi="Times New Roman" w:cs="Times New Roman"/>
          <w:color w:val="000000"/>
        </w:rPr>
        <w:t>izvršitelja, taj se broj povećava za broj traženih izvršitelja. Ako je u prvoj fazi testiranja zadovoljilo manje od 15 kandidata, u drugu fazu postupka pozvat će se svi kandidati koji su zadovoljili u prvoj fazi testiranja.</w:t>
      </w:r>
    </w:p>
    <w:p w14:paraId="53E44F39" w14:textId="45AD52E9" w:rsidR="001C6392" w:rsidRPr="00601D46" w:rsidRDefault="004254F6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4254F6">
        <w:rPr>
          <w:rFonts w:ascii="Times New Roman" w:hAnsi="Times New Roman" w:cs="Times New Roman"/>
          <w:color w:val="000000"/>
        </w:rPr>
        <w:t xml:space="preserve"> </w:t>
      </w:r>
    </w:p>
    <w:p w14:paraId="78C02E05" w14:textId="105719CF" w:rsidR="001C6392" w:rsidRDefault="00CE385C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CE385C">
        <w:rPr>
          <w:rFonts w:ascii="Times New Roman" w:hAnsi="Times New Roman" w:cs="Times New Roman"/>
          <w:color w:val="000000"/>
        </w:rPr>
        <w:t xml:space="preserve">Svaki dio provjere znanja, sposobnosti i vještina </w:t>
      </w:r>
      <w:r w:rsidR="001C6392" w:rsidRPr="00601D46">
        <w:rPr>
          <w:rFonts w:ascii="Times New Roman" w:hAnsi="Times New Roman" w:cs="Times New Roman"/>
          <w:color w:val="000000"/>
        </w:rPr>
        <w:t>vrednuje se bodovima od 0 do 10. Bodovi se mogu utvrditi decimalnim brojem, najviše na dvije decimale. Smatra se da je kandidat zadovoljio na provjeri znanja, sposobnosti i vještina, ako je na provedenoj provjeri dobio najmanje 5 bodova. Kandidat koji ne zadovolji na provedenoj provjeri</w:t>
      </w:r>
      <w:r>
        <w:rPr>
          <w:rFonts w:ascii="Times New Roman" w:hAnsi="Times New Roman" w:cs="Times New Roman"/>
          <w:color w:val="000000"/>
        </w:rPr>
        <w:t>, odnosno dijelu provedene provjere,</w:t>
      </w:r>
      <w:r w:rsidR="001C6392" w:rsidRPr="00601D46">
        <w:rPr>
          <w:rFonts w:ascii="Times New Roman" w:hAnsi="Times New Roman" w:cs="Times New Roman"/>
          <w:color w:val="000000"/>
        </w:rPr>
        <w:t xml:space="preserve"> ne može sudjelovati u daljnjem postupku.</w:t>
      </w:r>
    </w:p>
    <w:p w14:paraId="7FB280BB" w14:textId="77777777" w:rsidR="001C6392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1A2ACDFC" w14:textId="38FC4FBB" w:rsidR="001C6392" w:rsidRDefault="005871D1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5871D1">
        <w:rPr>
          <w:rFonts w:ascii="Times New Roman" w:hAnsi="Times New Roman" w:cs="Times New Roman"/>
          <w:color w:val="000000"/>
        </w:rPr>
        <w:t>Na razgovor (intervju) pozvat će se kandidati koji su ostvarili ukupno najviše bodova u prvoj i drugoj fazi testiranja, i to 10 kandidata za svako radno mjesto, a ako se za radno mjesto traži veći broj izvršitelja, taj se broj povećava za broj traženih izvršitelja. Ako je u drugoj fazi testiranja zadovoljilo manje od 10 kandidata, na intervju će se pozvati svi kandidati koji su zadovoljili u drugoj fazi testiranja.</w:t>
      </w:r>
    </w:p>
    <w:p w14:paraId="428B8536" w14:textId="77777777" w:rsidR="00340B9C" w:rsidRDefault="00340B9C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772CF26B" w14:textId="77777777" w:rsidR="001C6392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01D46">
        <w:rPr>
          <w:rFonts w:ascii="Times New Roman" w:hAnsi="Times New Roman" w:cs="Times New Roman"/>
          <w:color w:val="000000"/>
        </w:rPr>
        <w:lastRenderedPageBreak/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14:paraId="125CE3B7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1098AC3D" w14:textId="77777777" w:rsidR="001C6392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01D46">
        <w:rPr>
          <w:rFonts w:ascii="Times New Roman" w:hAnsi="Times New Roman" w:cs="Times New Roman"/>
          <w:color w:val="000000"/>
        </w:rPr>
        <w:t>Nakon provedenog intervjua Komisija utvrđuje rang-listu kandidata prema ukupnom broju bodova ostvarenih na testiranju i intervjuu.</w:t>
      </w:r>
    </w:p>
    <w:p w14:paraId="4C1461F2" w14:textId="77777777" w:rsidR="001C6392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44FE6D2F" w14:textId="77777777" w:rsidR="001C6392" w:rsidRPr="00601D46" w:rsidRDefault="001C6392" w:rsidP="001C639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01D46">
        <w:rPr>
          <w:rFonts w:ascii="Times New Roman" w:hAnsi="Times New Roman" w:cs="Times New Roman"/>
          <w:color w:val="000000"/>
        </w:rPr>
        <w:t>IV. PRAVNI IZVORI ZA PRIPREMU KANDIDATA ZA TESTIRANJE</w:t>
      </w:r>
    </w:p>
    <w:p w14:paraId="3F20D7F6" w14:textId="77777777" w:rsidR="00A1165C" w:rsidRDefault="00A1165C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7FF9356E" w14:textId="5DD74A81" w:rsidR="00A1165C" w:rsidRPr="00A1165C" w:rsidRDefault="00A1165C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A1165C">
        <w:rPr>
          <w:rFonts w:ascii="Times New Roman" w:hAnsi="Times New Roman" w:cs="Times New Roman"/>
          <w:color w:val="000000"/>
        </w:rPr>
        <w:t>1. Za</w:t>
      </w:r>
      <w:r>
        <w:rPr>
          <w:rFonts w:ascii="Times New Roman" w:hAnsi="Times New Roman" w:cs="Times New Roman"/>
          <w:color w:val="000000"/>
        </w:rPr>
        <w:t>kon o pučkom pravobranitelju (Narodne novine,</w:t>
      </w:r>
      <w:r w:rsidRPr="00A1165C">
        <w:rPr>
          <w:rFonts w:ascii="Times New Roman" w:hAnsi="Times New Roman" w:cs="Times New Roman"/>
          <w:color w:val="000000"/>
        </w:rPr>
        <w:t xml:space="preserve"> </w:t>
      </w:r>
      <w:r w:rsidR="00C02666">
        <w:rPr>
          <w:rFonts w:ascii="Times New Roman" w:hAnsi="Times New Roman" w:cs="Times New Roman"/>
          <w:color w:val="000000"/>
        </w:rPr>
        <w:t xml:space="preserve">broj </w:t>
      </w:r>
      <w:r w:rsidRPr="00A1165C">
        <w:rPr>
          <w:rFonts w:ascii="Times New Roman" w:hAnsi="Times New Roman" w:cs="Times New Roman"/>
          <w:color w:val="000000"/>
        </w:rPr>
        <w:t>76/12)</w:t>
      </w:r>
    </w:p>
    <w:p w14:paraId="1683C974" w14:textId="18881D70" w:rsidR="00A1165C" w:rsidRPr="00A1165C" w:rsidRDefault="00A1165C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A1165C">
        <w:rPr>
          <w:rFonts w:ascii="Times New Roman" w:hAnsi="Times New Roman" w:cs="Times New Roman"/>
          <w:color w:val="000000"/>
        </w:rPr>
        <w:t xml:space="preserve">2. </w:t>
      </w:r>
      <w:r w:rsidR="00C02666" w:rsidRPr="00A1165C">
        <w:rPr>
          <w:rFonts w:ascii="Times New Roman" w:hAnsi="Times New Roman" w:cs="Times New Roman"/>
          <w:color w:val="000000"/>
        </w:rPr>
        <w:t>Zakon o zaštit</w:t>
      </w:r>
      <w:r w:rsidR="00C02666">
        <w:rPr>
          <w:rFonts w:ascii="Times New Roman" w:hAnsi="Times New Roman" w:cs="Times New Roman"/>
          <w:color w:val="000000"/>
        </w:rPr>
        <w:t>i prijavitelja nepravilnosti (Narodne novine, broj</w:t>
      </w:r>
      <w:r w:rsidR="00C02666" w:rsidRPr="00A1165C">
        <w:rPr>
          <w:rFonts w:ascii="Times New Roman" w:hAnsi="Times New Roman" w:cs="Times New Roman"/>
          <w:color w:val="000000"/>
        </w:rPr>
        <w:t xml:space="preserve"> 17/19)</w:t>
      </w:r>
    </w:p>
    <w:p w14:paraId="58D430CB" w14:textId="222DAD9A" w:rsidR="00A1165C" w:rsidRPr="00A1165C" w:rsidRDefault="00A1165C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A1165C">
        <w:rPr>
          <w:rFonts w:ascii="Times New Roman" w:hAnsi="Times New Roman" w:cs="Times New Roman"/>
          <w:color w:val="000000"/>
        </w:rPr>
        <w:t xml:space="preserve">3. </w:t>
      </w:r>
      <w:r w:rsidR="00C02666" w:rsidRPr="00A1165C">
        <w:rPr>
          <w:rFonts w:ascii="Times New Roman" w:hAnsi="Times New Roman" w:cs="Times New Roman"/>
          <w:color w:val="000000"/>
        </w:rPr>
        <w:t>Zakon</w:t>
      </w:r>
      <w:r w:rsidR="00C02666">
        <w:rPr>
          <w:rFonts w:ascii="Times New Roman" w:hAnsi="Times New Roman" w:cs="Times New Roman"/>
          <w:color w:val="000000"/>
        </w:rPr>
        <w:t xml:space="preserve"> o suzbijanju diskriminacije (Narodne novine,</w:t>
      </w:r>
      <w:r w:rsidR="00C02666" w:rsidRPr="00A1165C">
        <w:rPr>
          <w:rFonts w:ascii="Times New Roman" w:hAnsi="Times New Roman" w:cs="Times New Roman"/>
          <w:color w:val="000000"/>
        </w:rPr>
        <w:t xml:space="preserve"> </w:t>
      </w:r>
      <w:r w:rsidR="00C02666">
        <w:rPr>
          <w:rFonts w:ascii="Times New Roman" w:hAnsi="Times New Roman" w:cs="Times New Roman"/>
          <w:color w:val="000000"/>
        </w:rPr>
        <w:t xml:space="preserve">broj </w:t>
      </w:r>
      <w:r w:rsidR="00786559">
        <w:rPr>
          <w:rFonts w:ascii="Times New Roman" w:hAnsi="Times New Roman" w:cs="Times New Roman"/>
          <w:color w:val="000000"/>
        </w:rPr>
        <w:t xml:space="preserve">85/08 i </w:t>
      </w:r>
      <w:r w:rsidR="00C02666" w:rsidRPr="00A1165C">
        <w:rPr>
          <w:rFonts w:ascii="Times New Roman" w:hAnsi="Times New Roman" w:cs="Times New Roman"/>
          <w:color w:val="000000"/>
        </w:rPr>
        <w:t>112/12)</w:t>
      </w:r>
    </w:p>
    <w:p w14:paraId="5F60CACA" w14:textId="2E2D4658" w:rsidR="00A1165C" w:rsidRPr="00A1165C" w:rsidRDefault="00C02666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Zakon o radu (Narodne novine, broj</w:t>
      </w:r>
      <w:r w:rsidR="00A1165C" w:rsidRPr="00A1165C">
        <w:rPr>
          <w:rFonts w:ascii="Times New Roman" w:hAnsi="Times New Roman" w:cs="Times New Roman"/>
          <w:color w:val="000000"/>
        </w:rPr>
        <w:t xml:space="preserve"> 93/14, 127/17 i 89/19)</w:t>
      </w:r>
    </w:p>
    <w:p w14:paraId="6F93ECB4" w14:textId="3BBB5D63" w:rsidR="00A1165C" w:rsidRPr="00A1165C" w:rsidRDefault="00A1165C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A1165C">
        <w:rPr>
          <w:rFonts w:ascii="Times New Roman" w:hAnsi="Times New Roman" w:cs="Times New Roman"/>
          <w:color w:val="000000"/>
        </w:rPr>
        <w:t>5. Zakon o državnim služben</w:t>
      </w:r>
      <w:r w:rsidR="00C02666">
        <w:rPr>
          <w:rFonts w:ascii="Times New Roman" w:hAnsi="Times New Roman" w:cs="Times New Roman"/>
          <w:color w:val="000000"/>
        </w:rPr>
        <w:t>icima (Narodne novine, broj</w:t>
      </w:r>
      <w:r w:rsidRPr="00A1165C">
        <w:rPr>
          <w:rFonts w:ascii="Times New Roman" w:hAnsi="Times New Roman" w:cs="Times New Roman"/>
          <w:color w:val="000000"/>
        </w:rPr>
        <w:t xml:space="preserve"> 92/05, 142/0</w:t>
      </w:r>
      <w:r w:rsidR="00C02666">
        <w:rPr>
          <w:rFonts w:ascii="Times New Roman" w:hAnsi="Times New Roman" w:cs="Times New Roman"/>
          <w:color w:val="000000"/>
        </w:rPr>
        <w:t xml:space="preserve">6, 77/07, 107/07, 27/08, 34/11, </w:t>
      </w:r>
      <w:r w:rsidRPr="00A1165C">
        <w:rPr>
          <w:rFonts w:ascii="Times New Roman" w:hAnsi="Times New Roman" w:cs="Times New Roman"/>
          <w:color w:val="000000"/>
        </w:rPr>
        <w:t>49/11, 150/11, 34/12, 49/12, 37/13, 38/13,1/15, 138/15</w:t>
      </w:r>
      <w:r w:rsidR="00856A01">
        <w:rPr>
          <w:rFonts w:ascii="Times New Roman" w:hAnsi="Times New Roman" w:cs="Times New Roman"/>
          <w:color w:val="000000"/>
        </w:rPr>
        <w:t xml:space="preserve"> </w:t>
      </w:r>
      <w:r w:rsidRPr="00A1165C">
        <w:rPr>
          <w:rFonts w:ascii="Times New Roman" w:hAnsi="Times New Roman" w:cs="Times New Roman"/>
          <w:color w:val="000000"/>
        </w:rPr>
        <w:t>-</w:t>
      </w:r>
      <w:r w:rsidR="00856A01">
        <w:rPr>
          <w:rFonts w:ascii="Times New Roman" w:hAnsi="Times New Roman" w:cs="Times New Roman"/>
          <w:color w:val="000000"/>
        </w:rPr>
        <w:t xml:space="preserve"> </w:t>
      </w:r>
      <w:r w:rsidRPr="00A1165C">
        <w:rPr>
          <w:rFonts w:ascii="Times New Roman" w:hAnsi="Times New Roman" w:cs="Times New Roman"/>
          <w:color w:val="000000"/>
        </w:rPr>
        <w:t>Odluka Ustavnog suda Republike</w:t>
      </w:r>
    </w:p>
    <w:p w14:paraId="18ECA0EA" w14:textId="77777777" w:rsidR="00A1165C" w:rsidRPr="00A1165C" w:rsidRDefault="00A1165C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A1165C">
        <w:rPr>
          <w:rFonts w:ascii="Times New Roman" w:hAnsi="Times New Roman" w:cs="Times New Roman"/>
          <w:color w:val="000000"/>
        </w:rPr>
        <w:t>Hrvatske, 61/17, 70/19 i 98/19)</w:t>
      </w:r>
    </w:p>
    <w:p w14:paraId="3A410F44" w14:textId="02A9C974" w:rsidR="00A1165C" w:rsidRPr="00A1165C" w:rsidRDefault="00A1165C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A1165C">
        <w:rPr>
          <w:rFonts w:ascii="Times New Roman" w:hAnsi="Times New Roman" w:cs="Times New Roman"/>
          <w:color w:val="000000"/>
        </w:rPr>
        <w:t>6. Zakon o službenicima i namještenicima u lok</w:t>
      </w:r>
      <w:r w:rsidR="00123A4E">
        <w:rPr>
          <w:rFonts w:ascii="Times New Roman" w:hAnsi="Times New Roman" w:cs="Times New Roman"/>
          <w:color w:val="000000"/>
        </w:rPr>
        <w:t xml:space="preserve">alnoj i područnoj (regionalnoj) </w:t>
      </w:r>
      <w:r w:rsidRPr="00A1165C">
        <w:rPr>
          <w:rFonts w:ascii="Times New Roman" w:hAnsi="Times New Roman" w:cs="Times New Roman"/>
          <w:color w:val="000000"/>
        </w:rPr>
        <w:t>samoup</w:t>
      </w:r>
      <w:r w:rsidR="00B257E4">
        <w:rPr>
          <w:rFonts w:ascii="Times New Roman" w:hAnsi="Times New Roman" w:cs="Times New Roman"/>
          <w:color w:val="000000"/>
        </w:rPr>
        <w:t>ravi (Narodne novine, broj 86/08, 61/11, 04/18 i</w:t>
      </w:r>
      <w:r w:rsidRPr="00A1165C">
        <w:rPr>
          <w:rFonts w:ascii="Times New Roman" w:hAnsi="Times New Roman" w:cs="Times New Roman"/>
          <w:color w:val="000000"/>
        </w:rPr>
        <w:t xml:space="preserve"> 112/19)</w:t>
      </w:r>
    </w:p>
    <w:p w14:paraId="5388D627" w14:textId="2DB4BE6D" w:rsidR="00A1165C" w:rsidRPr="00A1165C" w:rsidRDefault="00A1165C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A1165C">
        <w:rPr>
          <w:rFonts w:ascii="Times New Roman" w:hAnsi="Times New Roman" w:cs="Times New Roman"/>
          <w:color w:val="000000"/>
        </w:rPr>
        <w:t>7. Konvencija za zaštitu ljudski</w:t>
      </w:r>
      <w:r w:rsidR="00B257E4">
        <w:rPr>
          <w:rFonts w:ascii="Times New Roman" w:hAnsi="Times New Roman" w:cs="Times New Roman"/>
          <w:color w:val="000000"/>
        </w:rPr>
        <w:t xml:space="preserve">h prava i temeljnih sloboda (Narodne novine, Međunarodni ugovori, </w:t>
      </w:r>
      <w:r w:rsidR="00C25539">
        <w:rPr>
          <w:rFonts w:ascii="Times New Roman" w:hAnsi="Times New Roman" w:cs="Times New Roman"/>
          <w:color w:val="000000"/>
        </w:rPr>
        <w:t xml:space="preserve">broj </w:t>
      </w:r>
      <w:r w:rsidR="00B257E4">
        <w:rPr>
          <w:rFonts w:ascii="Times New Roman" w:hAnsi="Times New Roman" w:cs="Times New Roman"/>
          <w:color w:val="000000"/>
        </w:rPr>
        <w:t xml:space="preserve">18/97, 6/99 – </w:t>
      </w:r>
      <w:r w:rsidRPr="00A1165C">
        <w:rPr>
          <w:rFonts w:ascii="Times New Roman" w:hAnsi="Times New Roman" w:cs="Times New Roman"/>
          <w:color w:val="000000"/>
        </w:rPr>
        <w:t>pročišćen</w:t>
      </w:r>
      <w:r w:rsidR="00123A4E">
        <w:rPr>
          <w:rFonts w:ascii="Times New Roman" w:hAnsi="Times New Roman" w:cs="Times New Roman"/>
          <w:color w:val="000000"/>
        </w:rPr>
        <w:t>i tekst, 8/99 – ispravak, 14/02 i</w:t>
      </w:r>
      <w:r w:rsidRPr="00A1165C">
        <w:rPr>
          <w:rFonts w:ascii="Times New Roman" w:hAnsi="Times New Roman" w:cs="Times New Roman"/>
          <w:color w:val="000000"/>
        </w:rPr>
        <w:t xml:space="preserve"> 1/06)</w:t>
      </w:r>
    </w:p>
    <w:p w14:paraId="23934C41" w14:textId="386312B4" w:rsidR="00A1165C" w:rsidRPr="00A1165C" w:rsidRDefault="00A1165C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A1165C">
        <w:rPr>
          <w:rFonts w:ascii="Times New Roman" w:hAnsi="Times New Roman" w:cs="Times New Roman"/>
          <w:color w:val="000000"/>
        </w:rPr>
        <w:t>8. Direktiva (EU) 2019/1937 Europskog parlament</w:t>
      </w:r>
      <w:r w:rsidR="00C02666">
        <w:rPr>
          <w:rFonts w:ascii="Times New Roman" w:hAnsi="Times New Roman" w:cs="Times New Roman"/>
          <w:color w:val="000000"/>
        </w:rPr>
        <w:t xml:space="preserve">a i Vijeća o zaštiti osoba koje </w:t>
      </w:r>
      <w:r w:rsidRPr="00A1165C">
        <w:rPr>
          <w:rFonts w:ascii="Times New Roman" w:hAnsi="Times New Roman" w:cs="Times New Roman"/>
          <w:color w:val="000000"/>
        </w:rPr>
        <w:t>prijavljuju povrede prava Unije, od 23. listopada 2019. godine,</w:t>
      </w:r>
      <w:r w:rsidR="00C02666">
        <w:rPr>
          <w:rFonts w:ascii="Times New Roman" w:hAnsi="Times New Roman" w:cs="Times New Roman"/>
          <w:color w:val="000000"/>
        </w:rPr>
        <w:t xml:space="preserve"> Službeni list Europske unije L </w:t>
      </w:r>
      <w:r w:rsidRPr="00A1165C">
        <w:rPr>
          <w:rFonts w:ascii="Times New Roman" w:hAnsi="Times New Roman" w:cs="Times New Roman"/>
          <w:color w:val="000000"/>
        </w:rPr>
        <w:t>305, od 26. studenog 2019. g</w:t>
      </w:r>
      <w:r w:rsidR="00B257E4">
        <w:rPr>
          <w:rFonts w:ascii="Times New Roman" w:hAnsi="Times New Roman" w:cs="Times New Roman"/>
          <w:color w:val="000000"/>
        </w:rPr>
        <w:t xml:space="preserve">odine, dostupno na web stranici </w:t>
      </w:r>
      <w:r w:rsidRPr="00A1165C">
        <w:rPr>
          <w:rFonts w:ascii="Times New Roman" w:hAnsi="Times New Roman" w:cs="Times New Roman"/>
          <w:color w:val="000000"/>
        </w:rPr>
        <w:t>EUR-</w:t>
      </w:r>
      <w:proofErr w:type="spellStart"/>
      <w:r w:rsidRPr="00A1165C">
        <w:rPr>
          <w:rFonts w:ascii="Times New Roman" w:hAnsi="Times New Roman" w:cs="Times New Roman"/>
          <w:color w:val="000000"/>
        </w:rPr>
        <w:t>Lex</w:t>
      </w:r>
      <w:proofErr w:type="spellEnd"/>
      <w:r w:rsidRPr="00A1165C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B257E4" w:rsidRPr="004144DE">
          <w:rPr>
            <w:rStyle w:val="Hyperlink"/>
            <w:rFonts w:ascii="Times New Roman" w:hAnsi="Times New Roman" w:cs="Times New Roman"/>
          </w:rPr>
          <w:t>https://eurlex.europa.eu/legal-content/HR/TXT/?uri=CELEX:32019L1937</w:t>
        </w:r>
      </w:hyperlink>
      <w:r w:rsidR="00B257E4">
        <w:rPr>
          <w:rFonts w:ascii="Times New Roman" w:hAnsi="Times New Roman" w:cs="Times New Roman"/>
          <w:color w:val="000000"/>
        </w:rPr>
        <w:t xml:space="preserve">  </w:t>
      </w:r>
    </w:p>
    <w:p w14:paraId="3110F09E" w14:textId="42C98CDE" w:rsidR="00EA3BF3" w:rsidRPr="00BC66FE" w:rsidRDefault="00A1165C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A1165C">
        <w:rPr>
          <w:rFonts w:ascii="Times New Roman" w:hAnsi="Times New Roman" w:cs="Times New Roman"/>
          <w:color w:val="000000"/>
        </w:rPr>
        <w:t>9. Izvješće pučke pravobraniteljice za 20</w:t>
      </w:r>
      <w:r w:rsidR="00C02666">
        <w:rPr>
          <w:rFonts w:ascii="Times New Roman" w:hAnsi="Times New Roman" w:cs="Times New Roman"/>
          <w:color w:val="000000"/>
        </w:rPr>
        <w:t>20. godinu, dost</w:t>
      </w:r>
      <w:r w:rsidR="00BC66FE">
        <w:rPr>
          <w:rFonts w:ascii="Times New Roman" w:hAnsi="Times New Roman" w:cs="Times New Roman"/>
          <w:color w:val="000000"/>
        </w:rPr>
        <w:t xml:space="preserve">upno na web stranici </w:t>
      </w:r>
      <w:hyperlink r:id="rId7" w:history="1">
        <w:r w:rsidR="00BC66FE" w:rsidRPr="00C7744A">
          <w:rPr>
            <w:rStyle w:val="Hyperlink"/>
            <w:rFonts w:ascii="Times New Roman" w:hAnsi="Times New Roman" w:cs="Times New Roman"/>
          </w:rPr>
          <w:t>www.ombudsman.hr</w:t>
        </w:r>
      </w:hyperlink>
    </w:p>
    <w:p w14:paraId="00DA0392" w14:textId="492DF5C4" w:rsidR="00BC66FE" w:rsidRDefault="00BC66FE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033A473C" w14:textId="6DCB72E7" w:rsidR="00BC66FE" w:rsidRDefault="00BC66FE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31040B45" w14:textId="03313082" w:rsidR="00BC66FE" w:rsidRDefault="00BC66FE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14:paraId="111EA7EC" w14:textId="7ADB9EFC" w:rsidR="00BC66FE" w:rsidRDefault="00BC66FE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PUČKA PRAVOBRANITELJICA</w:t>
      </w:r>
    </w:p>
    <w:p w14:paraId="394841AF" w14:textId="71F824B6" w:rsidR="00BC66FE" w:rsidRDefault="00BC66FE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7A546FD" w14:textId="5D0A8340" w:rsidR="00BC66FE" w:rsidRPr="00A1165C" w:rsidRDefault="00BC66FE" w:rsidP="00A1165C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mr.sc. Tena Šimonović </w:t>
      </w:r>
      <w:proofErr w:type="spellStart"/>
      <w:r>
        <w:rPr>
          <w:rFonts w:ascii="Times New Roman" w:hAnsi="Times New Roman" w:cs="Times New Roman"/>
          <w:color w:val="000000"/>
        </w:rPr>
        <w:t>Einwalter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MJur</w:t>
      </w:r>
      <w:proofErr w:type="spellEnd"/>
    </w:p>
    <w:sectPr w:rsidR="00BC66FE" w:rsidRPr="00A11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F3"/>
    <w:multiLevelType w:val="hybridMultilevel"/>
    <w:tmpl w:val="F412E05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0000004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1DA9"/>
    <w:multiLevelType w:val="hybridMultilevel"/>
    <w:tmpl w:val="7FDC8662"/>
    <w:lvl w:ilvl="0" w:tplc="3CF0187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91135"/>
    <w:multiLevelType w:val="hybridMultilevel"/>
    <w:tmpl w:val="89F63BB0"/>
    <w:lvl w:ilvl="0" w:tplc="BA167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6AEFA1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0FA"/>
    <w:multiLevelType w:val="hybridMultilevel"/>
    <w:tmpl w:val="A97A3590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CE4"/>
    <w:multiLevelType w:val="hybridMultilevel"/>
    <w:tmpl w:val="36D01380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5A98"/>
    <w:multiLevelType w:val="hybridMultilevel"/>
    <w:tmpl w:val="9E48AE3E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1946"/>
    <w:multiLevelType w:val="hybridMultilevel"/>
    <w:tmpl w:val="976C781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80AC3"/>
    <w:multiLevelType w:val="hybridMultilevel"/>
    <w:tmpl w:val="37B0C7DC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43DF4"/>
    <w:multiLevelType w:val="hybridMultilevel"/>
    <w:tmpl w:val="ED6831AA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67CC8"/>
    <w:multiLevelType w:val="hybridMultilevel"/>
    <w:tmpl w:val="FFB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62"/>
    <w:rsid w:val="00106B9E"/>
    <w:rsid w:val="0012325C"/>
    <w:rsid w:val="00123A4E"/>
    <w:rsid w:val="0016440C"/>
    <w:rsid w:val="001C2AB4"/>
    <w:rsid w:val="001C6392"/>
    <w:rsid w:val="00216F66"/>
    <w:rsid w:val="00281C75"/>
    <w:rsid w:val="002B322F"/>
    <w:rsid w:val="00340B9C"/>
    <w:rsid w:val="00355F99"/>
    <w:rsid w:val="003E1785"/>
    <w:rsid w:val="004254F6"/>
    <w:rsid w:val="004F2361"/>
    <w:rsid w:val="00513CE9"/>
    <w:rsid w:val="00523497"/>
    <w:rsid w:val="005871D1"/>
    <w:rsid w:val="006769DB"/>
    <w:rsid w:val="006A570E"/>
    <w:rsid w:val="00786559"/>
    <w:rsid w:val="0079079E"/>
    <w:rsid w:val="00856A01"/>
    <w:rsid w:val="008D6924"/>
    <w:rsid w:val="00945C62"/>
    <w:rsid w:val="00A1165C"/>
    <w:rsid w:val="00AA1EAB"/>
    <w:rsid w:val="00AE4839"/>
    <w:rsid w:val="00B257E4"/>
    <w:rsid w:val="00BC66FE"/>
    <w:rsid w:val="00BF0DE4"/>
    <w:rsid w:val="00C02666"/>
    <w:rsid w:val="00C25539"/>
    <w:rsid w:val="00CE385C"/>
    <w:rsid w:val="00D00F3B"/>
    <w:rsid w:val="00D40A46"/>
    <w:rsid w:val="00D47F47"/>
    <w:rsid w:val="00D6745D"/>
    <w:rsid w:val="00DE7B42"/>
    <w:rsid w:val="00DF5E42"/>
    <w:rsid w:val="00E007E0"/>
    <w:rsid w:val="00E54124"/>
    <w:rsid w:val="00EA0F30"/>
    <w:rsid w:val="00EA3BF3"/>
    <w:rsid w:val="00EA7962"/>
    <w:rsid w:val="00F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2A81"/>
  <w15:chartTrackingRefBased/>
  <w15:docId w15:val="{2D16EC28-173E-422B-975F-CFC5D04D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92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392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rsid w:val="001C6392"/>
    <w:pPr>
      <w:tabs>
        <w:tab w:val="center" w:pos="4536"/>
        <w:tab w:val="right" w:pos="9072"/>
      </w:tabs>
      <w:spacing w:after="0" w:line="360" w:lineRule="auto"/>
    </w:pPr>
    <w:rPr>
      <w:rFonts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6392"/>
    <w:rPr>
      <w:rFonts w:ascii="Arial" w:eastAsia="Times New Roman" w:hAnsi="Arial" w:cs="Times New Roman"/>
      <w:szCs w:val="24"/>
      <w:lang w:val="hr-HR"/>
    </w:rPr>
  </w:style>
  <w:style w:type="paragraph" w:customStyle="1" w:styleId="tekst">
    <w:name w:val="tekst"/>
    <w:basedOn w:val="Normal"/>
    <w:rsid w:val="001C6392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lang w:eastAsia="hr-HR"/>
    </w:rPr>
  </w:style>
  <w:style w:type="character" w:styleId="Hyperlink">
    <w:name w:val="Hyperlink"/>
    <w:basedOn w:val="DefaultParagraphFont"/>
    <w:uiPriority w:val="99"/>
    <w:unhideWhenUsed/>
    <w:rsid w:val="00B25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budsm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lex.europa.eu/legal-content/HR/TXT/?uri=CELEX:32019L1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Maslać</dc:creator>
  <cp:keywords/>
  <dc:description/>
  <cp:lastModifiedBy>Ana Maslać</cp:lastModifiedBy>
  <cp:revision>6</cp:revision>
  <dcterms:created xsi:type="dcterms:W3CDTF">2022-03-23T07:56:00Z</dcterms:created>
  <dcterms:modified xsi:type="dcterms:W3CDTF">2022-03-23T10:45:00Z</dcterms:modified>
</cp:coreProperties>
</file>